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0EFD" w14:textId="77777777" w:rsidR="001401D6" w:rsidRDefault="001401D6" w:rsidP="001401D6">
      <w:pPr>
        <w:pStyle w:val="NormalWeb"/>
        <w:spacing w:before="0" w:beforeAutospacing="0" w:after="240" w:afterAutospacing="0"/>
        <w:rPr>
          <w:rFonts w:ascii="Arial" w:hAnsi="Arial" w:cs="Arial"/>
          <w:sz w:val="20"/>
          <w:szCs w:val="20"/>
        </w:rPr>
      </w:pPr>
      <w:r>
        <w:rPr>
          <w:b/>
          <w:bCs/>
          <w:sz w:val="20"/>
          <w:szCs w:val="20"/>
        </w:rPr>
        <w:t xml:space="preserve">The official press release - </w:t>
      </w:r>
      <w:hyperlink r:id="rId4" w:history="1">
        <w:r>
          <w:rPr>
            <w:rStyle w:val="Hyperlink"/>
            <w:b/>
            <w:bCs/>
            <w:sz w:val="20"/>
            <w:szCs w:val="20"/>
          </w:rPr>
          <w:t>https://www.acquisition-international.com/acquisition-international-announces-the-winners-of-the-2021-legal-awards/</w:t>
        </w:r>
      </w:hyperlink>
    </w:p>
    <w:p w14:paraId="73748956" w14:textId="77777777" w:rsidR="001401D6" w:rsidRDefault="001401D6"/>
    <w:p w14:paraId="308B9E5E" w14:textId="77777777" w:rsidR="001401D6" w:rsidRDefault="001401D6"/>
    <w:p w14:paraId="7F291770" w14:textId="65BE9DA4" w:rsidR="00896357" w:rsidRDefault="00896357">
      <w:r>
        <w:rPr>
          <w:noProof/>
        </w:rPr>
        <w:drawing>
          <wp:inline distT="0" distB="0" distL="0" distR="0" wp14:anchorId="22BC61E7" wp14:editId="6551FA35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2852D" w14:textId="47ABFF11" w:rsidR="008D1748" w:rsidRDefault="008D1748"/>
    <w:p w14:paraId="2C650259" w14:textId="398F0894" w:rsidR="008D1748" w:rsidRDefault="008D1748">
      <w:r>
        <w:rPr>
          <w:noProof/>
        </w:rPr>
        <w:drawing>
          <wp:inline distT="0" distB="0" distL="0" distR="0" wp14:anchorId="3F48EBEF" wp14:editId="275E1029">
            <wp:extent cx="5943600" cy="3341370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3E662" w14:textId="77777777" w:rsidR="00896357" w:rsidRDefault="00896357"/>
    <w:p w14:paraId="5E1B6DA0" w14:textId="77777777" w:rsidR="00896357" w:rsidRDefault="00896357"/>
    <w:p w14:paraId="6683FEC7" w14:textId="77777777" w:rsidR="00896357" w:rsidRDefault="00896357"/>
    <w:p w14:paraId="172E80B1" w14:textId="5D4977C1" w:rsidR="009809EC" w:rsidRDefault="00B768F7">
      <w:r>
        <w:rPr>
          <w:noProof/>
        </w:rPr>
        <w:drawing>
          <wp:inline distT="0" distB="0" distL="0" distR="0" wp14:anchorId="37CD953B" wp14:editId="7D28142F">
            <wp:extent cx="5943600" cy="390240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4234" cy="390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0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07"/>
    <w:rsid w:val="000A5407"/>
    <w:rsid w:val="001401D6"/>
    <w:rsid w:val="00896357"/>
    <w:rsid w:val="008D1748"/>
    <w:rsid w:val="009809EC"/>
    <w:rsid w:val="00B21B75"/>
    <w:rsid w:val="00B7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2E3C"/>
  <w15:chartTrackingRefBased/>
  <w15:docId w15:val="{4DA2A67E-1E2B-4880-9E05-EA9E559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01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01D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acquisition-international.com/acquisition-international-announces-the-winners-of-the-2021-legal-award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boazz</dc:creator>
  <cp:keywords/>
  <dc:description/>
  <cp:lastModifiedBy>RANI BOAZZ</cp:lastModifiedBy>
  <cp:revision>6</cp:revision>
  <dcterms:created xsi:type="dcterms:W3CDTF">2021-12-03T03:15:00Z</dcterms:created>
  <dcterms:modified xsi:type="dcterms:W3CDTF">2022-03-07T06:55:00Z</dcterms:modified>
</cp:coreProperties>
</file>